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7613" w14:textId="77777777" w:rsidR="00A7494C" w:rsidRDefault="00A7494C" w:rsidP="005E69BE">
      <w:pPr>
        <w:spacing w:after="180"/>
        <w:jc w:val="center"/>
        <w:rPr>
          <w:rFonts w:ascii="Arial" w:hAnsi="Arial" w:cs="Arial"/>
          <w:b/>
          <w:sz w:val="28"/>
          <w:szCs w:val="28"/>
        </w:rPr>
      </w:pPr>
    </w:p>
    <w:p w14:paraId="0BBF922B" w14:textId="77777777" w:rsidR="005E69BE" w:rsidRPr="000629B4" w:rsidRDefault="005E69BE" w:rsidP="005E69BE">
      <w:pPr>
        <w:spacing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NÁZEV ČLÁNKU</w:t>
      </w:r>
    </w:p>
    <w:p w14:paraId="4F57383D" w14:textId="77777777" w:rsidR="005E69BE" w:rsidRDefault="005E69BE" w:rsidP="005E69BE">
      <w:pPr>
        <w:spacing w:after="1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Jméno </w:t>
      </w:r>
      <w:r w:rsidR="00A7494C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Příjmení</w:t>
      </w:r>
    </w:p>
    <w:p w14:paraId="601553F9" w14:textId="77777777" w:rsidR="005E69BE" w:rsidRPr="000629B4" w:rsidRDefault="00F74C22" w:rsidP="005E69BE">
      <w:pPr>
        <w:spacing w:after="1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Konzultant práce</w:t>
      </w:r>
    </w:p>
    <w:p w14:paraId="2D43732A" w14:textId="77777777" w:rsidR="005E69BE" w:rsidRDefault="006C5F0E" w:rsidP="005E69B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C5F0E">
        <w:rPr>
          <w:rFonts w:ascii="Arial" w:hAnsi="Arial" w:cs="Arial"/>
          <w:sz w:val="20"/>
          <w:szCs w:val="20"/>
        </w:rPr>
        <w:t>Západočeská univerzita v</w:t>
      </w:r>
      <w:r>
        <w:rPr>
          <w:rFonts w:ascii="Arial" w:hAnsi="Arial" w:cs="Arial"/>
          <w:sz w:val="20"/>
          <w:szCs w:val="20"/>
        </w:rPr>
        <w:t xml:space="preserve"> Plzni, Fakulta elektrotechnická</w:t>
      </w:r>
    </w:p>
    <w:p w14:paraId="0FA5E7D4" w14:textId="77777777" w:rsidR="005E69BE" w:rsidRDefault="005E69BE" w:rsidP="005E69B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ABB7420" w14:textId="77777777" w:rsidR="005E69BE" w:rsidRPr="00A06C3E" w:rsidRDefault="005E69BE" w:rsidP="005E69BE">
      <w:pPr>
        <w:spacing w:after="120"/>
        <w:jc w:val="center"/>
        <w:rPr>
          <w:rFonts w:ascii="Arial" w:hAnsi="Arial" w:cs="Arial"/>
          <w:sz w:val="20"/>
          <w:szCs w:val="20"/>
        </w:rPr>
        <w:sectPr w:rsidR="005E69BE" w:rsidRPr="00A06C3E" w:rsidSect="007F153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62CDBC" w14:textId="77777777" w:rsidR="005E69BE" w:rsidRPr="00223219" w:rsidRDefault="005E69BE" w:rsidP="005E69BE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92B36">
        <w:rPr>
          <w:rFonts w:ascii="Arial" w:hAnsi="Arial" w:cs="Arial"/>
          <w:b/>
        </w:rPr>
        <w:t>Anotace:</w:t>
      </w:r>
      <w:r>
        <w:rPr>
          <w:rFonts w:ascii="Arial" w:hAnsi="Arial" w:cs="Arial"/>
          <w:b/>
        </w:rPr>
        <w:t xml:space="preserve"> </w:t>
      </w:r>
      <w:r w:rsidRPr="00A06C3E">
        <w:rPr>
          <w:rFonts w:ascii="Arial" w:hAnsi="Arial" w:cs="Arial"/>
          <w:i/>
          <w:sz w:val="20"/>
          <w:szCs w:val="20"/>
        </w:rPr>
        <w:t>Anotace příspěvku na přehlídku studentské odborné práce SVOČ pořádané Elektrotechnickou fakultou Západočeské univerzity v Plzni. Zde uveďte čtenáře do problému a nastiňte obsah článku (Arial 10</w:t>
      </w:r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Italic</w:t>
      </w:r>
      <w:proofErr w:type="spellEnd"/>
      <w:r w:rsidRPr="00A06C3E">
        <w:rPr>
          <w:rFonts w:ascii="Arial" w:hAnsi="Arial" w:cs="Arial"/>
          <w:i/>
          <w:sz w:val="20"/>
          <w:szCs w:val="20"/>
        </w:rPr>
        <w:t xml:space="preserve">). </w:t>
      </w:r>
      <w:proofErr w:type="spellStart"/>
      <w:r w:rsidRPr="00A06C3E">
        <w:rPr>
          <w:rFonts w:ascii="Arial" w:hAnsi="Arial" w:cs="Arial"/>
          <w:i/>
          <w:sz w:val="20"/>
          <w:szCs w:val="20"/>
        </w:rPr>
        <w:t>You</w:t>
      </w:r>
      <w:proofErr w:type="spellEnd"/>
      <w:r w:rsidRPr="00A06C3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06C3E">
        <w:rPr>
          <w:rFonts w:ascii="Arial" w:hAnsi="Arial" w:cs="Arial"/>
          <w:i/>
          <w:sz w:val="20"/>
          <w:szCs w:val="20"/>
        </w:rPr>
        <w:t>can</w:t>
      </w:r>
      <w:proofErr w:type="spellEnd"/>
      <w:r w:rsidRPr="00A06C3E">
        <w:rPr>
          <w:rFonts w:ascii="Arial" w:hAnsi="Arial" w:cs="Arial"/>
          <w:i/>
          <w:sz w:val="20"/>
          <w:szCs w:val="20"/>
        </w:rPr>
        <w:t xml:space="preserve"> use </w:t>
      </w:r>
      <w:proofErr w:type="spellStart"/>
      <w:r w:rsidRPr="00A06C3E">
        <w:rPr>
          <w:rFonts w:ascii="Arial" w:hAnsi="Arial" w:cs="Arial"/>
          <w:i/>
          <w:sz w:val="20"/>
          <w:szCs w:val="20"/>
        </w:rPr>
        <w:t>either</w:t>
      </w:r>
      <w:proofErr w:type="spellEnd"/>
      <w:r w:rsidRPr="00A06C3E">
        <w:rPr>
          <w:rFonts w:ascii="Arial" w:hAnsi="Arial" w:cs="Arial"/>
          <w:i/>
          <w:sz w:val="20"/>
          <w:szCs w:val="20"/>
        </w:rPr>
        <w:t xml:space="preserve"> Czech </w:t>
      </w:r>
      <w:proofErr w:type="spellStart"/>
      <w:r w:rsidRPr="00A06C3E">
        <w:rPr>
          <w:rFonts w:ascii="Arial" w:hAnsi="Arial" w:cs="Arial"/>
          <w:i/>
          <w:sz w:val="20"/>
          <w:szCs w:val="20"/>
        </w:rPr>
        <w:t>or</w:t>
      </w:r>
      <w:proofErr w:type="spellEnd"/>
      <w:r w:rsidRPr="00A06C3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06C3E">
        <w:rPr>
          <w:rFonts w:ascii="Arial" w:hAnsi="Arial" w:cs="Arial"/>
          <w:i/>
          <w:sz w:val="20"/>
          <w:szCs w:val="20"/>
        </w:rPr>
        <w:t>English</w:t>
      </w:r>
      <w:proofErr w:type="spellEnd"/>
      <w:r w:rsidRPr="00A06C3E">
        <w:rPr>
          <w:rFonts w:ascii="Arial" w:hAnsi="Arial" w:cs="Arial"/>
          <w:i/>
          <w:sz w:val="20"/>
          <w:szCs w:val="20"/>
        </w:rPr>
        <w:t>.</w:t>
      </w:r>
      <w:r w:rsidRPr="00C92B36">
        <w:rPr>
          <w:rFonts w:ascii="Arial" w:hAnsi="Arial" w:cs="Arial"/>
          <w:b/>
        </w:rPr>
        <w:t xml:space="preserve"> </w:t>
      </w:r>
    </w:p>
    <w:p w14:paraId="4D7B8488" w14:textId="77777777" w:rsidR="005E69BE" w:rsidRPr="003E75CF" w:rsidRDefault="005E69BE" w:rsidP="005E69BE">
      <w:pPr>
        <w:pStyle w:val="Nadpis"/>
        <w:spacing w:before="120"/>
      </w:pPr>
      <w:r w:rsidRPr="003E75CF">
        <w:t>Úvod</w:t>
      </w:r>
    </w:p>
    <w:p w14:paraId="16982A14" w14:textId="77777777" w:rsidR="005E69BE" w:rsidRPr="005263FE" w:rsidRDefault="005E69BE" w:rsidP="005E69BE">
      <w:pPr>
        <w:spacing w:after="0"/>
        <w:jc w:val="both"/>
      </w:pPr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Vlastní text příspěvku členěný logicky na úvod do problematiky, vlastní text psaný dle zásad pro psaní odborného textu, závěr a literatura (Arial 1</w:t>
      </w:r>
      <w:r>
        <w:rPr>
          <w:rStyle w:val="Zstupntext"/>
          <w:rFonts w:ascii="Arial" w:hAnsi="Arial" w:cs="Arial"/>
          <w:color w:val="000000"/>
          <w:sz w:val="20"/>
          <w:szCs w:val="20"/>
        </w:rPr>
        <w:t>0</w:t>
      </w:r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).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Again</w:t>
      </w:r>
      <w:proofErr w:type="spellEnd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 text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can</w:t>
      </w:r>
      <w:proofErr w:type="spellEnd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be</w:t>
      </w:r>
      <w:proofErr w:type="spellEnd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written</w:t>
      </w:r>
      <w:proofErr w:type="spellEnd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either</w:t>
      </w:r>
      <w:proofErr w:type="spellEnd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 in Czech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or</w:t>
      </w:r>
      <w:proofErr w:type="spellEnd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English</w:t>
      </w:r>
      <w:proofErr w:type="spellEnd"/>
      <w:r>
        <w:rPr>
          <w:rStyle w:val="Zstupntext"/>
          <w:rFonts w:ascii="Arial" w:hAnsi="Arial" w:cs="Arial"/>
          <w:color w:val="000000"/>
        </w:rPr>
        <w:t>.</w:t>
      </w:r>
    </w:p>
    <w:p w14:paraId="6692FE7B" w14:textId="77777777" w:rsidR="005E69BE" w:rsidRDefault="005E69BE" w:rsidP="005E69BE">
      <w:pPr>
        <w:pStyle w:val="Nadpis"/>
        <w:spacing w:before="120"/>
      </w:pPr>
      <w:r w:rsidRPr="00223219">
        <w:t>Kapitola</w:t>
      </w:r>
    </w:p>
    <w:p w14:paraId="30399DE2" w14:textId="29BB1A6F" w:rsidR="005E69BE" w:rsidRPr="001247F8" w:rsidRDefault="005E69BE" w:rsidP="005E69BE">
      <w:pPr>
        <w:jc w:val="both"/>
        <w:rPr>
          <w:rFonts w:ascii="Arial" w:hAnsi="Arial" w:cs="Arial"/>
          <w:sz w:val="20"/>
          <w:szCs w:val="20"/>
        </w:rPr>
      </w:pPr>
      <w:r w:rsidRPr="001247F8">
        <w:rPr>
          <w:rFonts w:ascii="Arial" w:hAnsi="Arial" w:cs="Arial"/>
          <w:sz w:val="20"/>
          <w:szCs w:val="20"/>
        </w:rPr>
        <w:t>Příspěvek má rozsah jedné strany</w:t>
      </w:r>
      <w:r>
        <w:rPr>
          <w:rFonts w:ascii="Arial" w:hAnsi="Arial" w:cs="Arial"/>
          <w:sz w:val="20"/>
          <w:szCs w:val="20"/>
        </w:rPr>
        <w:t>.</w:t>
      </w:r>
      <w:r w:rsidRPr="001247F8">
        <w:rPr>
          <w:rFonts w:ascii="Arial" w:hAnsi="Arial" w:cs="Arial"/>
          <w:sz w:val="20"/>
          <w:szCs w:val="20"/>
        </w:rPr>
        <w:t xml:space="preserve"> Využijte proto maximálně tento prostor. Pro psaní př</w:t>
      </w:r>
      <w:r>
        <w:rPr>
          <w:rFonts w:ascii="Arial" w:hAnsi="Arial" w:cs="Arial"/>
          <w:sz w:val="20"/>
          <w:szCs w:val="20"/>
        </w:rPr>
        <w:t>íspěvku použijte MS Word. Můžete použít i obrázek, tabulku nebo rovnici dle následujícího vzoru, Obr 1, Tab. 1, rovnice (1).</w:t>
      </w:r>
    </w:p>
    <w:p w14:paraId="2D6AC1D7" w14:textId="77777777" w:rsidR="005E69BE" w:rsidRDefault="005E69BE" w:rsidP="005E69BE">
      <w:pPr>
        <w:jc w:val="both"/>
      </w:pPr>
    </w:p>
    <w:p w14:paraId="739B2DAB" w14:textId="77777777" w:rsidR="005E69BE" w:rsidRDefault="00D2509F" w:rsidP="005E69BE">
      <w:pPr>
        <w:jc w:val="center"/>
      </w:pPr>
      <w:r w:rsidRPr="00334E79">
        <w:rPr>
          <w:noProof/>
        </w:rPr>
        <w:drawing>
          <wp:inline distT="0" distB="0" distL="0" distR="0" wp14:anchorId="34B50188" wp14:editId="1F088C2F">
            <wp:extent cx="1595755" cy="810895"/>
            <wp:effectExtent l="0" t="0" r="4445" b="8255"/>
            <wp:docPr id="1" name="Obrázek 0" descr="zcu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cu_logo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3EDC9" w14:textId="77777777" w:rsidR="005E69BE" w:rsidRPr="00007D9F" w:rsidRDefault="005E69BE" w:rsidP="005E69BE">
      <w:pPr>
        <w:pStyle w:val="Titulek"/>
        <w:jc w:val="center"/>
        <w:rPr>
          <w:rFonts w:ascii="Arial" w:hAnsi="Arial" w:cs="Arial"/>
          <w:color w:val="000000"/>
        </w:rPr>
      </w:pPr>
      <w:r w:rsidRPr="00007D9F">
        <w:rPr>
          <w:rFonts w:ascii="Arial" w:hAnsi="Arial" w:cs="Arial"/>
          <w:color w:val="000000"/>
        </w:rPr>
        <w:t xml:space="preserve">Obr. </w:t>
      </w:r>
      <w:r w:rsidR="009504E8" w:rsidRPr="00007D9F">
        <w:rPr>
          <w:rFonts w:ascii="Arial" w:hAnsi="Arial" w:cs="Arial"/>
          <w:color w:val="000000"/>
        </w:rPr>
        <w:fldChar w:fldCharType="begin"/>
      </w:r>
      <w:r w:rsidRPr="00007D9F">
        <w:rPr>
          <w:rFonts w:ascii="Arial" w:hAnsi="Arial" w:cs="Arial"/>
          <w:color w:val="000000"/>
        </w:rPr>
        <w:instrText xml:space="preserve"> SEQ Obr._ \* ARABIC </w:instrText>
      </w:r>
      <w:r w:rsidR="009504E8" w:rsidRPr="00007D9F">
        <w:rPr>
          <w:rFonts w:ascii="Arial" w:hAnsi="Arial" w:cs="Arial"/>
          <w:color w:val="000000"/>
        </w:rPr>
        <w:fldChar w:fldCharType="separate"/>
      </w:r>
      <w:r w:rsidR="00C151A4">
        <w:rPr>
          <w:rFonts w:ascii="Arial" w:hAnsi="Arial" w:cs="Arial"/>
          <w:noProof/>
          <w:color w:val="000000"/>
        </w:rPr>
        <w:t>1</w:t>
      </w:r>
      <w:r w:rsidR="009504E8" w:rsidRPr="00007D9F">
        <w:rPr>
          <w:rFonts w:ascii="Arial" w:hAnsi="Arial" w:cs="Arial"/>
          <w:color w:val="000000"/>
        </w:rPr>
        <w:fldChar w:fldCharType="end"/>
      </w:r>
      <w:r w:rsidRPr="00007D9F">
        <w:rPr>
          <w:rFonts w:ascii="Arial" w:hAnsi="Arial" w:cs="Arial"/>
          <w:color w:val="000000"/>
        </w:rPr>
        <w:t xml:space="preserve"> </w:t>
      </w:r>
      <w:r w:rsidRPr="00A7494C">
        <w:rPr>
          <w:rFonts w:ascii="Arial" w:hAnsi="Arial" w:cs="Arial"/>
          <w:b w:val="0"/>
          <w:color w:val="000000"/>
        </w:rPr>
        <w:t>Popis obrázku pod vlastním obrázkem</w:t>
      </w:r>
    </w:p>
    <w:p w14:paraId="1A360AD1" w14:textId="77777777" w:rsidR="005E69BE" w:rsidRDefault="005E69BE" w:rsidP="005E69BE">
      <w:pPr>
        <w:pStyle w:val="Titulek"/>
        <w:jc w:val="center"/>
        <w:rPr>
          <w:rFonts w:ascii="Arial" w:hAnsi="Arial" w:cs="Arial"/>
          <w:color w:val="000000"/>
        </w:rPr>
      </w:pPr>
    </w:p>
    <w:p w14:paraId="2649C2C1" w14:textId="77777777" w:rsidR="005E69BE" w:rsidRPr="00007D9F" w:rsidRDefault="005E69BE" w:rsidP="005E69BE">
      <w:pPr>
        <w:pStyle w:val="Titulek"/>
        <w:jc w:val="center"/>
        <w:rPr>
          <w:rFonts w:ascii="Arial" w:hAnsi="Arial" w:cs="Arial"/>
          <w:color w:val="000000"/>
        </w:rPr>
      </w:pPr>
      <w:r w:rsidRPr="00007D9F">
        <w:rPr>
          <w:rFonts w:ascii="Arial" w:hAnsi="Arial" w:cs="Arial"/>
          <w:color w:val="000000"/>
        </w:rPr>
        <w:t xml:space="preserve">Tab. </w:t>
      </w:r>
      <w:r w:rsidR="009504E8" w:rsidRPr="00007D9F">
        <w:rPr>
          <w:rFonts w:ascii="Arial" w:hAnsi="Arial" w:cs="Arial"/>
          <w:color w:val="000000"/>
        </w:rPr>
        <w:fldChar w:fldCharType="begin"/>
      </w:r>
      <w:r w:rsidRPr="00007D9F">
        <w:rPr>
          <w:rFonts w:ascii="Arial" w:hAnsi="Arial" w:cs="Arial"/>
          <w:color w:val="000000"/>
        </w:rPr>
        <w:instrText xml:space="preserve"> SEQ Tab. \* ARABIC </w:instrText>
      </w:r>
      <w:r w:rsidR="009504E8" w:rsidRPr="00007D9F">
        <w:rPr>
          <w:rFonts w:ascii="Arial" w:hAnsi="Arial" w:cs="Arial"/>
          <w:color w:val="000000"/>
        </w:rPr>
        <w:fldChar w:fldCharType="separate"/>
      </w:r>
      <w:r w:rsidR="00C151A4">
        <w:rPr>
          <w:rFonts w:ascii="Arial" w:hAnsi="Arial" w:cs="Arial"/>
          <w:noProof/>
          <w:color w:val="000000"/>
        </w:rPr>
        <w:t>1</w:t>
      </w:r>
      <w:r w:rsidR="009504E8" w:rsidRPr="00007D9F">
        <w:rPr>
          <w:rFonts w:ascii="Arial" w:hAnsi="Arial" w:cs="Arial"/>
          <w:color w:val="000000"/>
        </w:rPr>
        <w:fldChar w:fldCharType="end"/>
      </w:r>
      <w:r w:rsidRPr="00007D9F">
        <w:rPr>
          <w:rFonts w:ascii="Arial" w:hAnsi="Arial" w:cs="Arial"/>
          <w:color w:val="000000"/>
        </w:rPr>
        <w:t xml:space="preserve"> </w:t>
      </w:r>
      <w:r w:rsidRPr="00A7494C">
        <w:rPr>
          <w:rFonts w:ascii="Arial" w:hAnsi="Arial" w:cs="Arial"/>
          <w:b w:val="0"/>
          <w:color w:val="000000"/>
        </w:rPr>
        <w:t>Popis tabulky nad vlastní tabulkou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9"/>
        <w:gridCol w:w="717"/>
        <w:gridCol w:w="576"/>
        <w:gridCol w:w="631"/>
        <w:gridCol w:w="726"/>
      </w:tblGrid>
      <w:tr w:rsidR="005E69BE" w:rsidRPr="00D63215" w14:paraId="50B9AA16" w14:textId="77777777" w:rsidTr="00D63215">
        <w:trPr>
          <w:jc w:val="center"/>
        </w:trPr>
        <w:tc>
          <w:tcPr>
            <w:tcW w:w="1039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6C11CE2" w14:textId="77777777" w:rsidR="005E69BE" w:rsidRPr="00D63215" w:rsidRDefault="005E69BE" w:rsidP="00D63215">
            <w:pPr>
              <w:spacing w:after="0" w:line="240" w:lineRule="auto"/>
              <w:jc w:val="center"/>
              <w:rPr>
                <w:caps/>
                <w:sz w:val="20"/>
                <w:szCs w:val="20"/>
              </w:rPr>
            </w:pPr>
            <w:r w:rsidRPr="00D63215">
              <w:rPr>
                <w:caps/>
                <w:sz w:val="20"/>
                <w:szCs w:val="20"/>
              </w:rPr>
              <w:t>Veličina</w:t>
            </w:r>
          </w:p>
        </w:tc>
        <w:tc>
          <w:tcPr>
            <w:tcW w:w="717" w:type="dxa"/>
            <w:tcBorders>
              <w:left w:val="single" w:sz="18" w:space="0" w:color="000000"/>
            </w:tcBorders>
            <w:vAlign w:val="center"/>
          </w:tcPr>
          <w:p w14:paraId="697E01D6" w14:textId="77777777" w:rsidR="005E69BE" w:rsidRPr="00D63215" w:rsidRDefault="005E69BE" w:rsidP="00D63215">
            <w:pPr>
              <w:spacing w:after="0" w:line="240" w:lineRule="auto"/>
              <w:jc w:val="center"/>
              <w:rPr>
                <w:caps/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10 s</w:t>
            </w:r>
          </w:p>
        </w:tc>
        <w:tc>
          <w:tcPr>
            <w:tcW w:w="576" w:type="dxa"/>
            <w:vAlign w:val="center"/>
          </w:tcPr>
          <w:p w14:paraId="221952C6" w14:textId="77777777" w:rsidR="005E69BE" w:rsidRPr="00D63215" w:rsidRDefault="005E69BE" w:rsidP="00D63215">
            <w:pPr>
              <w:spacing w:after="0" w:line="240" w:lineRule="auto"/>
              <w:jc w:val="center"/>
              <w:rPr>
                <w:caps/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20 s</w:t>
            </w:r>
          </w:p>
        </w:tc>
        <w:tc>
          <w:tcPr>
            <w:tcW w:w="631" w:type="dxa"/>
            <w:vAlign w:val="center"/>
          </w:tcPr>
          <w:p w14:paraId="40893C36" w14:textId="77777777" w:rsidR="005E69BE" w:rsidRPr="00D63215" w:rsidRDefault="005E69BE" w:rsidP="00D63215">
            <w:pPr>
              <w:spacing w:after="0" w:line="240" w:lineRule="auto"/>
              <w:jc w:val="center"/>
              <w:rPr>
                <w:caps/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30 s</w:t>
            </w:r>
          </w:p>
        </w:tc>
        <w:tc>
          <w:tcPr>
            <w:tcW w:w="726" w:type="dxa"/>
            <w:vAlign w:val="center"/>
          </w:tcPr>
          <w:p w14:paraId="6BD7CBFD" w14:textId="77777777" w:rsidR="005E69BE" w:rsidRPr="00D63215" w:rsidRDefault="005E69BE" w:rsidP="00D63215">
            <w:pPr>
              <w:spacing w:after="0" w:line="240" w:lineRule="auto"/>
              <w:jc w:val="center"/>
              <w:rPr>
                <w:caps/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40 s</w:t>
            </w:r>
          </w:p>
        </w:tc>
      </w:tr>
      <w:tr w:rsidR="005E69BE" w:rsidRPr="00D63215" w14:paraId="26137E91" w14:textId="77777777" w:rsidTr="00D63215">
        <w:trPr>
          <w:jc w:val="center"/>
        </w:trPr>
        <w:tc>
          <w:tcPr>
            <w:tcW w:w="1039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BEED86" w14:textId="77777777" w:rsidR="005E69BE" w:rsidRPr="00D63215" w:rsidRDefault="005E69BE" w:rsidP="00D63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U(V)</w:t>
            </w:r>
          </w:p>
        </w:tc>
        <w:tc>
          <w:tcPr>
            <w:tcW w:w="717" w:type="dxa"/>
            <w:tcBorders>
              <w:left w:val="single" w:sz="18" w:space="0" w:color="000000"/>
            </w:tcBorders>
            <w:vAlign w:val="center"/>
          </w:tcPr>
          <w:p w14:paraId="20AB1E39" w14:textId="77777777" w:rsidR="005E69BE" w:rsidRPr="00D63215" w:rsidRDefault="005E69BE" w:rsidP="00D63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0.003</w:t>
            </w:r>
          </w:p>
        </w:tc>
        <w:tc>
          <w:tcPr>
            <w:tcW w:w="576" w:type="dxa"/>
            <w:vAlign w:val="center"/>
          </w:tcPr>
          <w:p w14:paraId="5FB343F3" w14:textId="77777777" w:rsidR="005E69BE" w:rsidRPr="00D63215" w:rsidRDefault="005E69BE" w:rsidP="00D63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22</w:t>
            </w:r>
          </w:p>
        </w:tc>
        <w:tc>
          <w:tcPr>
            <w:tcW w:w="631" w:type="dxa"/>
            <w:vAlign w:val="center"/>
          </w:tcPr>
          <w:p w14:paraId="7B42B9E9" w14:textId="77777777" w:rsidR="005E69BE" w:rsidRPr="00D63215" w:rsidRDefault="005E69BE" w:rsidP="00D63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75</w:t>
            </w:r>
          </w:p>
        </w:tc>
        <w:tc>
          <w:tcPr>
            <w:tcW w:w="726" w:type="dxa"/>
            <w:vAlign w:val="center"/>
          </w:tcPr>
          <w:p w14:paraId="49E30A6B" w14:textId="77777777" w:rsidR="005E69BE" w:rsidRPr="00D63215" w:rsidRDefault="005E69BE" w:rsidP="00D63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228</w:t>
            </w:r>
          </w:p>
        </w:tc>
      </w:tr>
    </w:tbl>
    <w:p w14:paraId="54EB5665" w14:textId="77777777" w:rsidR="005E69BE" w:rsidRPr="00007D9F" w:rsidRDefault="005E69BE" w:rsidP="006E1756"/>
    <w:p w14:paraId="635E32BC" w14:textId="77777777" w:rsidR="005E69BE" w:rsidRPr="009223AC" w:rsidRDefault="005E69BE" w:rsidP="006E1756">
      <w:pPr>
        <w:jc w:val="both"/>
        <w:rPr>
          <w:rFonts w:ascii="Arial" w:hAnsi="Arial" w:cs="Arial"/>
          <w:sz w:val="20"/>
          <w:szCs w:val="20"/>
        </w:rPr>
      </w:pPr>
      <w:r w:rsidRPr="009223AC">
        <w:rPr>
          <w:rFonts w:ascii="Arial" w:hAnsi="Arial" w:cs="Arial"/>
          <w:sz w:val="20"/>
          <w:szCs w:val="20"/>
        </w:rPr>
        <w:t>Rovnice číslujte a v textu se na ně odkazujte pomocí kulaté závorky a čísla</w:t>
      </w:r>
      <w:r>
        <w:rPr>
          <w:rFonts w:ascii="Arial" w:hAnsi="Arial" w:cs="Arial"/>
          <w:sz w:val="20"/>
          <w:szCs w:val="20"/>
        </w:rPr>
        <w:t xml:space="preserve"> (1).</w:t>
      </w:r>
    </w:p>
    <w:p w14:paraId="2FCD5287" w14:textId="77777777" w:rsidR="005E69BE" w:rsidRPr="00007D9F" w:rsidRDefault="00D2509F" w:rsidP="006E1756">
      <w:pPr>
        <w:pStyle w:val="Titulek"/>
        <w:jc w:val="right"/>
        <w:rPr>
          <w:rFonts w:ascii="Arial" w:hAnsi="Arial" w:cs="Arial"/>
        </w:rPr>
      </w:pPr>
      <w:bookmarkStart w:id="0" w:name="_Ref284352859"/>
      <m:oMath>
        <m:r>
          <m:rPr>
            <m:sty m:val="bi"/>
          </m:rPr>
          <w:rPr>
            <w:rFonts w:ascii="Cambria Math" w:hAnsi="Cambria Math" w:cs="Arial"/>
            <w:color w:val="000000"/>
          </w:rPr>
          <m:t>f</m:t>
        </m:r>
        <m:d>
          <m:dPr>
            <m:ctrlPr>
              <w:rPr>
                <w:rFonts w:ascii="Cambria Math" w:hAnsi="Arial" w:cs="Arial"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x</m:t>
            </m:r>
          </m:e>
        </m:d>
        <m:r>
          <m:rPr>
            <m:sty m:val="bi"/>
          </m:rPr>
          <w:rPr>
            <w:rFonts w:ascii="Cambria Math" w:hAnsi="Arial" w:cs="Arial"/>
            <w:color w:val="000000"/>
          </w:rPr>
          <m:t>=</m:t>
        </m:r>
        <m:sSub>
          <m:sSubPr>
            <m:ctrlPr>
              <w:rPr>
                <w:rFonts w:ascii="Cambria Math" w:hAnsi="Arial" w:cs="Arial"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0</m:t>
            </m:r>
          </m:sub>
        </m:sSub>
        <m:r>
          <m:rPr>
            <m:sty m:val="bi"/>
          </m:rPr>
          <w:rPr>
            <w:rFonts w:ascii="Cambria Math" w:hAnsi="Arial" w:cs="Arial"/>
            <w:color w:val="000000"/>
          </w:rPr>
          <m:t>+</m:t>
        </m:r>
        <m:nary>
          <m:naryPr>
            <m:chr m:val="∑"/>
            <m:grow m:val="1"/>
            <m:ctrlPr>
              <w:rPr>
                <w:rFonts w:ascii="Cambria Math" w:hAnsi="Arial" w:cs="Arial"/>
                <w:color w:val="000000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n</m:t>
            </m:r>
            <m:r>
              <m:rPr>
                <m:sty m:val="bi"/>
              </m:rPr>
              <w:rPr>
                <w:rFonts w:ascii="Cambria Math" w:hAnsi="Arial" w:cs="Arial"/>
                <w:color w:val="000000"/>
              </w:rPr>
              <m:t>=</m:t>
            </m:r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Arial" w:cs="Arial"/>
                <w:color w:val="000000"/>
              </w:rPr>
              <m:t>∞</m:t>
            </m:r>
          </m:sup>
          <m:e>
            <m:d>
              <m:dPr>
                <m:ctrlPr>
                  <w:rPr>
                    <w:rFonts w:ascii="Cambria Math" w:hAnsi="Arial" w:cs="Arial"/>
                    <w:color w:val="0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color w:val="00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Arial"/>
                        <w:color w:val="000000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Arial"/>
                        <w:color w:val="000000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Arial" w:cs="Arial"/>
                        <w:color w:val="00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Arial"/>
                        <w:color w:val="000000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Arial" w:cs="Arial"/>
                            <w:color w:val="00000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L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eastAsia="Cambria Math" w:hAnsi="Arial" w:cs="Arial"/>
                    <w:color w:val="000000"/>
                  </w:rPr>
                  <m:t>+</m:t>
                </m:r>
                <m:sSub>
                  <m:sSubPr>
                    <m:ctrlPr>
                      <w:rPr>
                        <w:rFonts w:ascii="Cambria Math" w:hAnsi="Arial" w:cs="Arial"/>
                        <w:color w:val="00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Arial"/>
                        <w:color w:val="000000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Arial"/>
                        <w:color w:val="000000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Arial" w:cs="Arial"/>
                        <w:color w:val="00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Arial"/>
                        <w:color w:val="000000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Arial" w:cs="Arial"/>
                            <w:color w:val="00000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L</m:t>
                        </m:r>
                      </m:den>
                    </m:f>
                  </m:e>
                </m:func>
              </m:e>
            </m:d>
            <m:r>
              <m:rPr>
                <m:sty m:val="b"/>
              </m:rPr>
              <w:rPr>
                <w:rFonts w:ascii="Cambria Math" w:hAnsi="Arial" w:cs="Arial"/>
                <w:color w:val="000000"/>
              </w:rPr>
              <m:t xml:space="preserve">    </m:t>
            </m:r>
          </m:e>
        </m:nary>
        <m:r>
          <m:rPr>
            <m:sty m:val="b"/>
          </m:rPr>
          <w:rPr>
            <w:rFonts w:ascii="Cambria Math" w:hAnsi="Arial" w:cs="Arial"/>
            <w:color w:val="000000"/>
          </w:rPr>
          <m:t xml:space="preserve">            </m:t>
        </m:r>
      </m:oMath>
      <w:r w:rsidR="005E69BE" w:rsidRPr="00007D9F">
        <w:rPr>
          <w:rFonts w:ascii="Arial" w:hAnsi="Arial" w:cs="Arial"/>
          <w:color w:val="000000"/>
        </w:rPr>
        <w:t>(</w:t>
      </w:r>
      <w:r w:rsidR="009504E8" w:rsidRPr="00007D9F">
        <w:rPr>
          <w:rFonts w:ascii="Arial" w:hAnsi="Arial" w:cs="Arial"/>
          <w:color w:val="000000"/>
        </w:rPr>
        <w:fldChar w:fldCharType="begin"/>
      </w:r>
      <w:r w:rsidR="005E69BE" w:rsidRPr="00007D9F">
        <w:rPr>
          <w:rFonts w:ascii="Arial" w:hAnsi="Arial" w:cs="Arial"/>
          <w:color w:val="000000"/>
        </w:rPr>
        <w:instrText xml:space="preserve"> SEQ ( \* ARABIC </w:instrText>
      </w:r>
      <w:r w:rsidR="009504E8" w:rsidRPr="00007D9F">
        <w:rPr>
          <w:rFonts w:ascii="Arial" w:hAnsi="Arial" w:cs="Arial"/>
          <w:color w:val="000000"/>
        </w:rPr>
        <w:fldChar w:fldCharType="separate"/>
      </w:r>
      <w:r w:rsidR="00C151A4">
        <w:rPr>
          <w:rFonts w:ascii="Arial" w:hAnsi="Arial" w:cs="Arial"/>
          <w:noProof/>
          <w:color w:val="000000"/>
        </w:rPr>
        <w:t>1</w:t>
      </w:r>
      <w:r w:rsidR="009504E8" w:rsidRPr="00007D9F">
        <w:rPr>
          <w:rFonts w:ascii="Arial" w:hAnsi="Arial" w:cs="Arial"/>
          <w:color w:val="000000"/>
        </w:rPr>
        <w:fldChar w:fldCharType="end"/>
      </w:r>
      <w:bookmarkEnd w:id="0"/>
      <w:r w:rsidR="005E69BE" w:rsidRPr="00007D9F">
        <w:rPr>
          <w:rFonts w:ascii="Arial" w:hAnsi="Arial" w:cs="Arial"/>
          <w:color w:val="000000"/>
        </w:rPr>
        <w:t>)</w:t>
      </w:r>
    </w:p>
    <w:p w14:paraId="72E3E506" w14:textId="77777777" w:rsidR="005E69BE" w:rsidRDefault="005E69BE" w:rsidP="006E1756">
      <w:pPr>
        <w:pStyle w:val="Nadpis1"/>
        <w:numPr>
          <w:ilvl w:val="0"/>
          <w:numId w:val="1"/>
        </w:numPr>
        <w:spacing w:before="120"/>
        <w:rPr>
          <w:rFonts w:ascii="Arial" w:hAnsi="Arial" w:cs="Arial"/>
          <w:color w:val="000000"/>
        </w:rPr>
      </w:pPr>
      <w:r w:rsidRPr="00223219">
        <w:rPr>
          <w:rFonts w:ascii="Arial" w:hAnsi="Arial" w:cs="Arial"/>
          <w:color w:val="000000"/>
        </w:rPr>
        <w:t>Závěr</w:t>
      </w:r>
    </w:p>
    <w:p w14:paraId="2BD60B2C" w14:textId="77777777" w:rsidR="005E69BE" w:rsidRPr="00007D9F" w:rsidRDefault="005E69BE" w:rsidP="006E175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263FE">
        <w:rPr>
          <w:rFonts w:ascii="Arial" w:hAnsi="Arial" w:cs="Arial"/>
          <w:sz w:val="20"/>
          <w:szCs w:val="20"/>
        </w:rPr>
        <w:t>V závěru zhodnoťte výsledky činnosti, experimentu, uveďte přínosy nebo předpokládané pokračování projektu/činnosti. Uveďte a odkažte se [1] na dva nejdůležitější zdroje, ze kterých jste při zpracování experimentu čerpali.</w:t>
      </w:r>
    </w:p>
    <w:p w14:paraId="4D77515A" w14:textId="77777777" w:rsidR="005E69BE" w:rsidRDefault="005E69BE" w:rsidP="006E1756">
      <w:pPr>
        <w:pStyle w:val="Nadpis1"/>
        <w:numPr>
          <w:ilvl w:val="0"/>
          <w:numId w:val="1"/>
        </w:numPr>
        <w:spacing w:before="120"/>
        <w:rPr>
          <w:rFonts w:ascii="Arial" w:hAnsi="Arial" w:cs="Arial"/>
          <w:color w:val="000000"/>
        </w:rPr>
      </w:pPr>
      <w:r w:rsidRPr="00223219">
        <w:rPr>
          <w:rFonts w:ascii="Arial" w:hAnsi="Arial" w:cs="Arial"/>
          <w:color w:val="000000"/>
        </w:rPr>
        <w:t>Literatura</w:t>
      </w:r>
    </w:p>
    <w:p w14:paraId="7578D6A3" w14:textId="77777777" w:rsidR="005E69BE" w:rsidRDefault="005E69BE" w:rsidP="006E1756">
      <w:pPr>
        <w:spacing w:after="80"/>
        <w:rPr>
          <w:rFonts w:ascii="Arial" w:hAnsi="Arial" w:cs="Arial"/>
          <w:sz w:val="20"/>
          <w:szCs w:val="20"/>
        </w:rPr>
      </w:pPr>
      <w:r w:rsidRPr="00007D9F">
        <w:rPr>
          <w:rFonts w:ascii="Arial" w:hAnsi="Arial" w:cs="Arial"/>
          <w:sz w:val="20"/>
          <w:szCs w:val="20"/>
        </w:rPr>
        <w:t xml:space="preserve">[1] </w:t>
      </w:r>
      <w:proofErr w:type="spellStart"/>
      <w:r w:rsidRPr="00BA574C">
        <w:rPr>
          <w:rFonts w:ascii="Arial" w:hAnsi="Arial" w:cs="Arial"/>
          <w:sz w:val="20"/>
          <w:szCs w:val="20"/>
          <w:lang w:val="sk-SK"/>
        </w:rPr>
        <w:t>Artbauer</w:t>
      </w:r>
      <w:proofErr w:type="spellEnd"/>
      <w:r w:rsidRPr="00BA574C">
        <w:rPr>
          <w:rFonts w:ascii="Arial" w:hAnsi="Arial" w:cs="Arial"/>
          <w:sz w:val="20"/>
          <w:szCs w:val="20"/>
          <w:lang w:val="sk-SK"/>
        </w:rPr>
        <w:t xml:space="preserve"> J., </w:t>
      </w:r>
      <w:proofErr w:type="spellStart"/>
      <w:r w:rsidRPr="00BA574C">
        <w:rPr>
          <w:rFonts w:ascii="Arial" w:hAnsi="Arial" w:cs="Arial"/>
          <w:sz w:val="20"/>
          <w:szCs w:val="20"/>
          <w:lang w:val="sk-SK"/>
        </w:rPr>
        <w:t>Šedovič</w:t>
      </w:r>
      <w:proofErr w:type="spellEnd"/>
      <w:r w:rsidRPr="00BA574C">
        <w:rPr>
          <w:rFonts w:ascii="Arial" w:hAnsi="Arial" w:cs="Arial"/>
          <w:sz w:val="20"/>
          <w:szCs w:val="20"/>
          <w:lang w:val="sk-SK"/>
        </w:rPr>
        <w:t xml:space="preserve"> J., </w:t>
      </w:r>
      <w:proofErr w:type="spellStart"/>
      <w:r w:rsidRPr="00BA574C">
        <w:rPr>
          <w:rFonts w:ascii="Arial" w:hAnsi="Arial" w:cs="Arial"/>
          <w:sz w:val="20"/>
          <w:szCs w:val="20"/>
          <w:lang w:val="sk-SK"/>
        </w:rPr>
        <w:t>Adamec</w:t>
      </w:r>
      <w:proofErr w:type="spellEnd"/>
      <w:r w:rsidRPr="00BA574C">
        <w:rPr>
          <w:rFonts w:ascii="Arial" w:hAnsi="Arial" w:cs="Arial"/>
          <w:sz w:val="20"/>
          <w:szCs w:val="20"/>
          <w:lang w:val="sk-SK"/>
        </w:rPr>
        <w:t xml:space="preserve"> V.: Izolanty a izolácie, Urýchlené tepelné starnutie </w:t>
      </w:r>
      <w:proofErr w:type="spellStart"/>
      <w:r w:rsidRPr="00BA574C">
        <w:rPr>
          <w:rFonts w:ascii="Arial" w:hAnsi="Arial" w:cs="Arial"/>
          <w:sz w:val="20"/>
          <w:szCs w:val="20"/>
          <w:lang w:val="sk-SK"/>
        </w:rPr>
        <w:t>elektroizolačných</w:t>
      </w:r>
      <w:proofErr w:type="spellEnd"/>
      <w:r w:rsidRPr="00BA574C">
        <w:rPr>
          <w:rFonts w:ascii="Arial" w:hAnsi="Arial" w:cs="Arial"/>
          <w:sz w:val="20"/>
          <w:szCs w:val="20"/>
          <w:lang w:val="sk-SK"/>
        </w:rPr>
        <w:t xml:space="preserve"> materiálov a stanovenie ich teplotnej odolnosti, Bratislava, Alfa, 1969.</w:t>
      </w:r>
      <w:r w:rsidRPr="00007D9F">
        <w:rPr>
          <w:rFonts w:ascii="Arial" w:hAnsi="Arial" w:cs="Arial"/>
          <w:sz w:val="20"/>
          <w:szCs w:val="20"/>
        </w:rPr>
        <w:t xml:space="preserve"> </w:t>
      </w:r>
    </w:p>
    <w:p w14:paraId="37CF2F77" w14:textId="77777777" w:rsidR="005E69BE" w:rsidRDefault="005E69BE" w:rsidP="006E175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[2] </w:t>
      </w:r>
      <w:r w:rsidRPr="00CD07C3">
        <w:rPr>
          <w:rFonts w:ascii="Arial" w:hAnsi="Arial" w:cs="Arial"/>
          <w:sz w:val="20"/>
          <w:szCs w:val="20"/>
          <w:lang w:val="en-US"/>
        </w:rPr>
        <w:t>Ferrari R.</w:t>
      </w:r>
      <w:proofErr w:type="gramStart"/>
      <w:r w:rsidRPr="00CD07C3">
        <w:rPr>
          <w:rFonts w:ascii="Arial" w:hAnsi="Arial" w:cs="Arial"/>
          <w:sz w:val="20"/>
          <w:szCs w:val="20"/>
          <w:lang w:val="en-US"/>
        </w:rPr>
        <w:t>,  da</w:t>
      </w:r>
      <w:proofErr w:type="gramEnd"/>
      <w:r w:rsidRPr="00CD07C3">
        <w:rPr>
          <w:rFonts w:ascii="Arial" w:hAnsi="Arial" w:cs="Arial"/>
          <w:sz w:val="20"/>
          <w:szCs w:val="20"/>
          <w:lang w:val="en-US"/>
        </w:rPr>
        <w:t xml:space="preserve"> Silva Oliveira V., </w:t>
      </w:r>
      <w:proofErr w:type="spellStart"/>
      <w:r w:rsidRPr="00CD07C3">
        <w:rPr>
          <w:rFonts w:ascii="Arial" w:hAnsi="Arial" w:cs="Arial"/>
          <w:sz w:val="20"/>
          <w:szCs w:val="20"/>
          <w:lang w:val="en-US"/>
        </w:rPr>
        <w:t>Scabio</w:t>
      </w:r>
      <w:proofErr w:type="spellEnd"/>
      <w:r w:rsidRPr="00CD07C3">
        <w:rPr>
          <w:rFonts w:ascii="Arial" w:hAnsi="Arial" w:cs="Arial"/>
          <w:sz w:val="20"/>
          <w:szCs w:val="20"/>
          <w:lang w:val="en-US"/>
        </w:rPr>
        <w:t xml:space="preserve"> A.: Oxidative stability of biodiesel from soybean oil fatty acid ethyl esters, Scientia Agricola, Vol. 62, no. 3, May/June 2005, pp. 291-295, Piracicaba, Brazil.</w:t>
      </w:r>
    </w:p>
    <w:p w14:paraId="225CB2A3" w14:textId="77777777" w:rsidR="005E69BE" w:rsidRPr="00007D9F" w:rsidRDefault="005E69BE" w:rsidP="006E1756">
      <w:pPr>
        <w:rPr>
          <w:rFonts w:ascii="Arial" w:hAnsi="Arial" w:cs="Arial"/>
          <w:sz w:val="20"/>
          <w:szCs w:val="20"/>
          <w:lang w:val="en-US"/>
        </w:rPr>
      </w:pPr>
    </w:p>
    <w:p w14:paraId="593DD8DA" w14:textId="77777777" w:rsidR="005D7463" w:rsidRDefault="005D7463"/>
    <w:sectPr w:rsidR="005D7463" w:rsidSect="007F1539">
      <w:type w:val="continuous"/>
      <w:pgSz w:w="11906" w:h="16838"/>
      <w:pgMar w:top="1361" w:right="1134" w:bottom="1191" w:left="130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B42B" w14:textId="77777777" w:rsidR="003D2725" w:rsidRDefault="003D2725" w:rsidP="005E69BE">
      <w:pPr>
        <w:spacing w:after="0" w:line="240" w:lineRule="auto"/>
      </w:pPr>
      <w:r>
        <w:separator/>
      </w:r>
    </w:p>
  </w:endnote>
  <w:endnote w:type="continuationSeparator" w:id="0">
    <w:p w14:paraId="29EE700E" w14:textId="77777777" w:rsidR="003D2725" w:rsidRDefault="003D2725" w:rsidP="005E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094E" w14:textId="77777777" w:rsidR="003D2725" w:rsidRDefault="003D2725" w:rsidP="005E69BE">
      <w:pPr>
        <w:spacing w:after="0" w:line="240" w:lineRule="auto"/>
      </w:pPr>
      <w:r>
        <w:separator/>
      </w:r>
    </w:p>
  </w:footnote>
  <w:footnote w:type="continuationSeparator" w:id="0">
    <w:p w14:paraId="25C95D98" w14:textId="77777777" w:rsidR="003D2725" w:rsidRDefault="003D2725" w:rsidP="005E6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2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2"/>
    </w:tblGrid>
    <w:tr w:rsidR="005E69BE" w:rsidRPr="00D63215" w14:paraId="06CA8FC4" w14:textId="77777777" w:rsidTr="00A7494C">
      <w:trPr>
        <w:trHeight w:val="288"/>
      </w:trPr>
      <w:tc>
        <w:tcPr>
          <w:tcW w:w="9457" w:type="dxa"/>
        </w:tcPr>
        <w:p w14:paraId="236F7AE6" w14:textId="2A79A7D3" w:rsidR="005E69BE" w:rsidRPr="005E69BE" w:rsidRDefault="00A7494C" w:rsidP="000855CE">
          <w:pPr>
            <w:pStyle w:val="Zhlav"/>
            <w:tabs>
              <w:tab w:val="clear" w:pos="9072"/>
              <w:tab w:val="left" w:pos="6486"/>
            </w:tabs>
            <w:jc w:val="right"/>
            <w:rPr>
              <w:rFonts w:ascii="Cambria" w:hAnsi="Cambria"/>
              <w:sz w:val="36"/>
              <w:szCs w:val="36"/>
            </w:rPr>
          </w:pPr>
          <w:r w:rsidRPr="00A7494C">
            <w:rPr>
              <w:rFonts w:ascii="Arial" w:hAnsi="Arial" w:cs="Arial"/>
              <w:sz w:val="16"/>
              <w:szCs w:val="16"/>
            </w:rPr>
            <w:t>Přehlídka studentských odborných prací FEL ZČU v</w:t>
          </w:r>
          <w:r>
            <w:rPr>
              <w:rFonts w:ascii="Arial" w:hAnsi="Arial" w:cs="Arial"/>
              <w:sz w:val="16"/>
              <w:szCs w:val="16"/>
            </w:rPr>
            <w:t> </w:t>
          </w:r>
          <w:r w:rsidRPr="00A7494C">
            <w:rPr>
              <w:rFonts w:ascii="Arial" w:hAnsi="Arial" w:cs="Arial"/>
              <w:sz w:val="16"/>
              <w:szCs w:val="16"/>
            </w:rPr>
            <w:t>Plzni</w:t>
          </w:r>
          <w:r>
            <w:rPr>
              <w:rFonts w:ascii="Cambria" w:hAnsi="Cambria"/>
              <w:sz w:val="36"/>
              <w:szCs w:val="36"/>
            </w:rPr>
            <w:t xml:space="preserve">    </w:t>
          </w:r>
          <w:r w:rsidR="00776182">
            <w:rPr>
              <w:rFonts w:ascii="Arial" w:hAnsi="Arial" w:cs="Arial"/>
              <w:b/>
              <w:sz w:val="28"/>
              <w:szCs w:val="28"/>
            </w:rPr>
            <w:t>20</w:t>
          </w:r>
          <w:r w:rsidR="00C151A4">
            <w:rPr>
              <w:rFonts w:ascii="Arial" w:hAnsi="Arial" w:cs="Arial"/>
              <w:b/>
              <w:sz w:val="28"/>
              <w:szCs w:val="28"/>
            </w:rPr>
            <w:t>2</w:t>
          </w:r>
          <w:r w:rsidR="00564851">
            <w:rPr>
              <w:rFonts w:ascii="Arial" w:hAnsi="Arial" w:cs="Arial"/>
              <w:b/>
              <w:sz w:val="28"/>
              <w:szCs w:val="28"/>
            </w:rPr>
            <w:t>6</w:t>
          </w:r>
        </w:p>
      </w:tc>
    </w:tr>
  </w:tbl>
  <w:p w14:paraId="23FA0D40" w14:textId="77777777" w:rsidR="006E1756" w:rsidRDefault="006E1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D0D"/>
    <w:multiLevelType w:val="hybridMultilevel"/>
    <w:tmpl w:val="18AA82EE"/>
    <w:lvl w:ilvl="0" w:tplc="CFCC5D12">
      <w:start w:val="1"/>
      <w:numFmt w:val="decimal"/>
      <w:pStyle w:val="Nadpis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74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ZCIwNDY1MTEzMzI1NDYyUdpeDU4uLM/DyQAuNaAOVh2r4sAAAA"/>
  </w:docVars>
  <w:rsids>
    <w:rsidRoot w:val="00C151A4"/>
    <w:rsid w:val="000855CE"/>
    <w:rsid w:val="0009583A"/>
    <w:rsid w:val="00106F60"/>
    <w:rsid w:val="00150978"/>
    <w:rsid w:val="00155EA3"/>
    <w:rsid w:val="001A6ADC"/>
    <w:rsid w:val="001C3B67"/>
    <w:rsid w:val="001D09AB"/>
    <w:rsid w:val="002059B8"/>
    <w:rsid w:val="00251FAE"/>
    <w:rsid w:val="00323C30"/>
    <w:rsid w:val="00372CDB"/>
    <w:rsid w:val="003C2C97"/>
    <w:rsid w:val="003D2725"/>
    <w:rsid w:val="00442B10"/>
    <w:rsid w:val="00564851"/>
    <w:rsid w:val="00587577"/>
    <w:rsid w:val="005A5D9D"/>
    <w:rsid w:val="005D7463"/>
    <w:rsid w:val="005E39E6"/>
    <w:rsid w:val="005E69BE"/>
    <w:rsid w:val="006C5F0E"/>
    <w:rsid w:val="006E1756"/>
    <w:rsid w:val="00776182"/>
    <w:rsid w:val="00792452"/>
    <w:rsid w:val="007E7E09"/>
    <w:rsid w:val="007F1539"/>
    <w:rsid w:val="00855947"/>
    <w:rsid w:val="00910EAB"/>
    <w:rsid w:val="009504E8"/>
    <w:rsid w:val="00982525"/>
    <w:rsid w:val="00A6564D"/>
    <w:rsid w:val="00A7494C"/>
    <w:rsid w:val="00AB5905"/>
    <w:rsid w:val="00BB0EE4"/>
    <w:rsid w:val="00C151A4"/>
    <w:rsid w:val="00C6518C"/>
    <w:rsid w:val="00C7703B"/>
    <w:rsid w:val="00CC480C"/>
    <w:rsid w:val="00CE6D40"/>
    <w:rsid w:val="00D07C0C"/>
    <w:rsid w:val="00D2509F"/>
    <w:rsid w:val="00D63215"/>
    <w:rsid w:val="00E03BA4"/>
    <w:rsid w:val="00F552DC"/>
    <w:rsid w:val="00F7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F0EC06"/>
  <w15:chartTrackingRefBased/>
  <w15:docId w15:val="{F26141B2-643A-4EF8-AC55-CCFFEF6F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83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E69B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E69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ulek">
    <w:name w:val="caption"/>
    <w:basedOn w:val="Normln"/>
    <w:next w:val="Normln"/>
    <w:uiPriority w:val="35"/>
    <w:unhideWhenUsed/>
    <w:qFormat/>
    <w:rsid w:val="005E69BE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adpis">
    <w:name w:val="Nadpis"/>
    <w:basedOn w:val="Nadpis1"/>
    <w:link w:val="NadpisChar"/>
    <w:qFormat/>
    <w:rsid w:val="005E69BE"/>
    <w:pPr>
      <w:numPr>
        <w:numId w:val="1"/>
      </w:numPr>
    </w:pPr>
    <w:rPr>
      <w:rFonts w:ascii="Arial" w:hAnsi="Arial" w:cs="Arial"/>
      <w:color w:val="000000"/>
    </w:rPr>
  </w:style>
  <w:style w:type="character" w:customStyle="1" w:styleId="NadpisChar">
    <w:name w:val="Nadpis Char"/>
    <w:link w:val="Nadpis"/>
    <w:rsid w:val="005E69BE"/>
    <w:rPr>
      <w:rFonts w:ascii="Arial" w:eastAsia="Times New Roman" w:hAnsi="Arial" w:cs="Arial"/>
      <w:b/>
      <w:bCs/>
      <w:color w:val="000000"/>
      <w:sz w:val="28"/>
      <w:szCs w:val="28"/>
    </w:rPr>
  </w:style>
  <w:style w:type="character" w:styleId="Zstupntext">
    <w:name w:val="Placeholder Text"/>
    <w:uiPriority w:val="99"/>
    <w:semiHidden/>
    <w:rsid w:val="005E69BE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E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9BE"/>
  </w:style>
  <w:style w:type="paragraph" w:styleId="Zpat">
    <w:name w:val="footer"/>
    <w:basedOn w:val="Normln"/>
    <w:link w:val="ZpatChar"/>
    <w:uiPriority w:val="99"/>
    <w:unhideWhenUsed/>
    <w:rsid w:val="005E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BE"/>
  </w:style>
  <w:style w:type="table" w:styleId="Mkatabulky">
    <w:name w:val="Table Grid"/>
    <w:basedOn w:val="Elegantntabulka"/>
    <w:uiPriority w:val="59"/>
    <w:rsid w:val="005E69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1">
    <w:name w:val="Styl1"/>
    <w:uiPriority w:val="1"/>
    <w:rsid w:val="005E69BE"/>
    <w:rPr>
      <w:rFonts w:ascii="Arial" w:hAnsi="Arial"/>
      <w:i/>
      <w:sz w:val="20"/>
    </w:rPr>
  </w:style>
  <w:style w:type="character" w:customStyle="1" w:styleId="Styl2">
    <w:name w:val="Styl2"/>
    <w:uiPriority w:val="1"/>
    <w:rsid w:val="005E69BE"/>
    <w:rPr>
      <w:rFonts w:ascii="Arial" w:hAnsi="Arial"/>
      <w:sz w:val="20"/>
    </w:rPr>
  </w:style>
  <w:style w:type="table" w:styleId="Elegantntabulka">
    <w:name w:val="Table Elegant"/>
    <w:basedOn w:val="Normlntabulka"/>
    <w:uiPriority w:val="99"/>
    <w:semiHidden/>
    <w:unhideWhenUsed/>
    <w:rsid w:val="005E69B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5E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E69BE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4C22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F74C2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_EK411\Disk%20Google\FEL\Projekty\SVO&#268;\WEB\doc\svoc2019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svoc2019.dotx</Template>
  <TotalTime>0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Michal_EK411</dc:creator>
  <cp:keywords/>
  <cp:lastModifiedBy>Ondřej Michal</cp:lastModifiedBy>
  <cp:revision>2</cp:revision>
  <dcterms:created xsi:type="dcterms:W3CDTF">2026-03-02T11:54:00Z</dcterms:created>
  <dcterms:modified xsi:type="dcterms:W3CDTF">2026-03-02T11:54:00Z</dcterms:modified>
</cp:coreProperties>
</file>